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VERBALE n._____ CONSIGLIO INTERCLASSE di QUINTA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pageBreakBefore w:val="0"/>
        <w:spacing w:after="0" w:before="0" w:lineRule="auto"/>
        <w:jc w:val="center"/>
        <w:rPr>
          <w:rFonts w:ascii="Calibri" w:cs="Calibri" w:eastAsia="Calibri" w:hAnsi="Calibri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color w:val="000000"/>
          <w:sz w:val="22"/>
          <w:szCs w:val="22"/>
          <w:rtl w:val="0"/>
        </w:rPr>
        <w:t xml:space="preserve">A.S. 2021/2022</w:t>
      </w:r>
    </w:p>
    <w:p w:rsidR="00000000" w:rsidDel="00000000" w:rsidP="00000000" w:rsidRDefault="00000000" w:rsidRPr="00000000" w14:paraId="00000003">
      <w:pPr>
        <w:pageBreakBefore w:val="0"/>
        <w:spacing w:after="200"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.../…../…….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RIF. CONVOCAZIONE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Comunicazione interna 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Luogo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video-conferenza con 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ASSENTI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Punti all’ordine del giorno: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16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Coordina la riunione il Vice-Presidente di Interclasse, ins. ______________________, funge da segretario l’ins.…………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Vice-Presidente apre la seduta prendendo in esame il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primo punto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all’ordine del giorno:</w:t>
      </w:r>
    </w:p>
    <w:p w:rsidR="00000000" w:rsidDel="00000000" w:rsidP="00000000" w:rsidRDefault="00000000" w:rsidRPr="00000000" w14:paraId="00000019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B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Presa visione della Nota MIUR MIURAOODGOS prot. 2581 del 09/04/2014, i docenti procedono con la valutazione e comparazione dei testi proposti.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Vengono presi in considerazione i testi ritenuti più coerenti alle Indicazioni Nazionali 2012, al Curricolo verticale di istituto, al PTOF della scuola e che privilegiano una didattica per competenze favorendo l’unitarietà del sapere (presenza di uno sfondo integratore trasversale), le cui risorse digitali mostrano un’interazione che favorisce l’inclusione e la personalizzazione dei percorsi di apprendimento.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Tenuto conto che nei giorni precedenti i docenti hanno avuto modo di consultare i testi e di valutarne l’effettiva rispondenza ai bisogni esplicitati, si allegano le griglie di valutazione appositamente predisposte e debitamente compilate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(modello 1)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relative ai seguenti testi presi in esame: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Libri per la 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2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e 3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0.0" w:type="dxa"/>
        <w:tblLayout w:type="fixed"/>
        <w:tblLook w:val="00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SUSSIDIARIO 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0.0" w:type="dxa"/>
        <w:tblLayout w:type="fixed"/>
        <w:tblLook w:val="00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LINGUA INGLESE</w:t>
      </w: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0.0" w:type="dxa"/>
        <w:tblLayout w:type="fixed"/>
        <w:tblLook w:val="00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RELIGIONE CATTOLICA</w:t>
      </w: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0.0" w:type="dxa"/>
        <w:tblLayout w:type="fixed"/>
        <w:tblLook w:val="0000"/>
      </w:tblPr>
      <w:tblGrid>
        <w:gridCol w:w="2800"/>
        <w:gridCol w:w="6978"/>
        <w:tblGridChange w:id="0">
          <w:tblGrid>
            <w:gridCol w:w="2800"/>
            <w:gridCol w:w="6978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Terminata la fase di consultazione e confronto, i docenti concordano nel proporre al Collegio dei docenti i seguenti testi:</w:t>
      </w: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Titolo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0"/>
              </w:tabs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0"/>
              </w:tabs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SUSSIDIARIO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0"/>
              </w:tabs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LINGUA INGLESE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0"/>
              </w:tabs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RELIGIONE CATTOLICA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 procede con la compilazione del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modello 2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relativo alla relazione di ciascun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testo scelto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Infine viene redatto il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modello 3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con il riepilogo di tutti i testi scelti per ciascuna classe.</w:t>
      </w:r>
    </w:p>
    <w:p w:rsidR="00000000" w:rsidDel="00000000" w:rsidP="00000000" w:rsidRDefault="00000000" w:rsidRPr="00000000" w14:paraId="00000060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procede con la compilazione del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modello 2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relativo alla relazione di ciascun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testo scelto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2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Infine viene redatto il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modello 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 il riepilogo di tutti i testi scelti per ciascuna classe.</w:t>
      </w:r>
    </w:p>
    <w:p w:rsidR="00000000" w:rsidDel="00000000" w:rsidP="00000000" w:rsidRDefault="00000000" w:rsidRPr="00000000" w14:paraId="00000063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Tutti i materiali prodotti (modello/i 1 –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per i testi presi in esame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, modello 2 e modello 3) saranno inviati tramite ScuolaNext.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Alla presenza dei rappresentanti dei genitori (ultimi 15 minuti)</w:t>
      </w:r>
    </w:p>
    <w:p w:rsidR="00000000" w:rsidDel="00000000" w:rsidP="00000000" w:rsidRDefault="00000000" w:rsidRPr="00000000" w14:paraId="00000068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Genitori rappresentanti presenti:</w:t>
      </w:r>
    </w:p>
    <w:p w:rsidR="00000000" w:rsidDel="00000000" w:rsidP="00000000" w:rsidRDefault="00000000" w:rsidRPr="00000000" w14:paraId="00000069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Genitori rappresentanti assenti:</w:t>
      </w:r>
    </w:p>
    <w:p w:rsidR="00000000" w:rsidDel="00000000" w:rsidP="00000000" w:rsidRDefault="00000000" w:rsidRPr="00000000" w14:paraId="0000006A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coordinatore accoglie i genitori e riassume loro quanto discusso in precedenza, in particolare vengono illustrati brevemente:</w:t>
      </w:r>
    </w:p>
    <w:p w:rsidR="00000000" w:rsidDel="00000000" w:rsidP="00000000" w:rsidRDefault="00000000" w:rsidRPr="00000000" w14:paraId="0000006C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6E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70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propongono ….</w:t>
      </w:r>
    </w:p>
    <w:p w:rsidR="00000000" w:rsidDel="00000000" w:rsidP="00000000" w:rsidRDefault="00000000" w:rsidRPr="00000000" w14:paraId="00000072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acconsento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no …</w:t>
      </w:r>
    </w:p>
    <w:p w:rsidR="00000000" w:rsidDel="00000000" w:rsidP="00000000" w:rsidRDefault="00000000" w:rsidRPr="00000000" w14:paraId="00000074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Esauriti i punti all’ordine del giorno e null’altro essendovi da discutere, la seduta si conclude alle ore …..., dopo aver letto, approvato e sottoscritto il presente verbale.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         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IL SEGRETARIO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ab/>
        <w:tab/>
        <w:tab/>
        <w:t xml:space="preserve"> </w:t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IL Vice-PRESIDENTE dell’INTERCLASSE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096"/>
        </w:tabs>
        <w:ind w:right="-26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( Ins.__________________ )                                                 ( Ins. ________________________)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right"/>
      <w:rPr>
        <w:rFonts w:ascii="Garamond" w:cs="Garamond" w:eastAsia="Garamond" w:hAnsi="Garamond"/>
        <w:color w:val="000000"/>
      </w:rPr>
    </w:pPr>
    <w:r w:rsidDel="00000000" w:rsidR="00000000" w:rsidRPr="00000000">
      <w:rPr>
        <w:rFonts w:ascii="Garamond" w:cs="Garamond" w:eastAsia="Garamond" w:hAnsi="Garamond"/>
        <w:color w:val="000000"/>
        <w:rtl w:val="0"/>
      </w:rPr>
      <w:t xml:space="preserve">Pagina </w:t>
    </w:r>
    <w:r w:rsidDel="00000000" w:rsidR="00000000" w:rsidRPr="00000000">
      <w:rPr>
        <w:rFonts w:ascii="Garamond" w:cs="Garamond" w:eastAsia="Garamond" w:hAnsi="Garamond"/>
        <w:b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color w:val="000000"/>
        <w:rtl w:val="0"/>
      </w:rPr>
      <w:t xml:space="preserve"> di </w:t>
    </w:r>
    <w:r w:rsidDel="00000000" w:rsidR="00000000" w:rsidRPr="00000000">
      <w:rPr>
        <w:rFonts w:ascii="Garamond" w:cs="Garamond" w:eastAsia="Garamond" w:hAnsi="Garamond"/>
        <w:b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Istituto Comprensivo MARCONI – Palagianello (Ta)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A10E6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10E67"/>
  </w:style>
  <w:style w:type="paragraph" w:styleId="Pidipagina">
    <w:name w:val="footer"/>
    <w:basedOn w:val="Normale"/>
    <w:link w:val="PidipaginaCarattere"/>
    <w:uiPriority w:val="99"/>
    <w:unhideWhenUsed w:val="1"/>
    <w:rsid w:val="00A10E6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10E67"/>
  </w:style>
  <w:style w:type="paragraph" w:styleId="Paragrafoelenco">
    <w:name w:val="List Paragraph"/>
    <w:basedOn w:val="Normale"/>
    <w:uiPriority w:val="34"/>
    <w:qFormat w:val="1"/>
    <w:rsid w:val="00A10E67"/>
    <w:pPr>
      <w:ind w:left="720"/>
      <w:contextualSpacing w:val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Vd2eABnIwYnrTWQsCcD+Xv4J2Q==">AMUW2mUEnQvsmLYUUJJWG8fuGEaJ1su+1FiE6xq53qYJnpAzDZtO2vg6zsZGGf5OpkW/oCY3OFmrMNif9kJyfS6kSenrihb5LRFX7ZxayhHW6KWefz1LIgA=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2021-03-19T12:36:00Z</dcterms:created>
</cp:coreProperties>
</file>